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2C7C" w14:textId="24A4F91E" w:rsidR="00787EB5" w:rsidRDefault="00000000" w:rsidP="00787EB5">
      <w:pPr>
        <w:pStyle w:val="Heading1"/>
        <w:jc w:val="center"/>
      </w:pPr>
      <w:r>
        <w:t xml:space="preserve">ZoomCharts Data </w:t>
      </w:r>
      <w:r w:rsidR="00787EB5">
        <w:t>Competition -</w:t>
      </w:r>
      <w:r>
        <w:t xml:space="preserve"> </w:t>
      </w:r>
      <w:r w:rsidR="00787EB5">
        <w:t>March Edition</w:t>
      </w:r>
    </w:p>
    <w:p w14:paraId="2E43BAA1" w14:textId="75C7D087" w:rsidR="007158C7" w:rsidRDefault="00000000">
      <w:pPr>
        <w:pStyle w:val="Heading1"/>
        <w:jc w:val="center"/>
      </w:pPr>
      <w:r>
        <w:t>Executive KPI Report</w:t>
      </w:r>
      <w:r w:rsidR="00787EB5">
        <w:t xml:space="preserve"> </w:t>
      </w:r>
    </w:p>
    <w:p w14:paraId="775B874E" w14:textId="77777777" w:rsidR="007158C7" w:rsidRDefault="007158C7"/>
    <w:p w14:paraId="0D62ACDB" w14:textId="77777777" w:rsidR="007158C7" w:rsidRDefault="00000000">
      <w:pPr>
        <w:pStyle w:val="Heading2"/>
      </w:pPr>
      <w:r>
        <w:t>Challenge Brief</w:t>
      </w:r>
    </w:p>
    <w:p w14:paraId="1D8E083B" w14:textId="77777777" w:rsidR="007158C7" w:rsidRDefault="00000000">
      <w:r>
        <w:t>You are tasked with building a board-ready Executive KPI Report in Power BI for a fictional global enterprise, Nexoria Group. The company operates across multiple divisions (Technology, Operations, Commercial) and regions (AMER, EMEA, APAC). The executive team is preparing its March board reporting package and needs a clear, insight-driven Power BI report that summarizes performance and enables deep drill-down analysis.</w:t>
      </w:r>
    </w:p>
    <w:p w14:paraId="6CDE7B86" w14:textId="0E5450AB" w:rsidR="007158C7" w:rsidRDefault="00000000">
      <w:r>
        <w:t>The dataset includes 24 months of data with Actual, Budget, and Forecast scenarios, covering financial, customer, people, and operational KPIs. March</w:t>
      </w:r>
      <w:r w:rsidR="00A746CC">
        <w:t>-April</w:t>
      </w:r>
      <w:r>
        <w:t xml:space="preserve"> represents board reporting and strategic planning season, where hiring decisions, margin pressure, and regional performance differences must be clearly explained.</w:t>
      </w:r>
    </w:p>
    <w:p w14:paraId="2E35B772" w14:textId="77777777" w:rsidR="007158C7" w:rsidRDefault="00000000">
      <w:r>
        <w:t>Your objective is to design a clean, executive-focused Power BI report that communicates high-level performance while allowing stakeholders to explore drivers through hierarchy-based drill-down paths.</w:t>
      </w:r>
    </w:p>
    <w:p w14:paraId="5DCB5C51" w14:textId="77777777" w:rsidR="007158C7" w:rsidRDefault="00000000">
      <w:pPr>
        <w:pStyle w:val="Heading2"/>
      </w:pPr>
      <w:r>
        <w:t>Report Requirements</w:t>
      </w:r>
    </w:p>
    <w:p w14:paraId="5DA16957" w14:textId="77777777" w:rsidR="007158C7" w:rsidRDefault="00000000">
      <w:pPr>
        <w:pStyle w:val="ListBullet"/>
      </w:pPr>
      <w:r>
        <w:t>Build your report using Power BI.</w:t>
      </w:r>
    </w:p>
    <w:p w14:paraId="14530740" w14:textId="2A8A463E" w:rsidR="007158C7" w:rsidRDefault="00000000">
      <w:pPr>
        <w:pStyle w:val="ListBullet"/>
      </w:pPr>
      <w:r>
        <w:t>The recommended number of pages in the report is up to 3</w:t>
      </w:r>
      <w:r w:rsidR="00787EB5">
        <w:t>-4</w:t>
      </w:r>
      <w:r>
        <w:t xml:space="preserve"> pages, including drill-through pages.</w:t>
      </w:r>
    </w:p>
    <w:p w14:paraId="5049D128" w14:textId="77777777" w:rsidR="007158C7" w:rsidRDefault="00000000">
      <w:pPr>
        <w:pStyle w:val="ListBullet"/>
      </w:pPr>
      <w:r>
        <w:t>Canvas size is 16:9 (Default Power BI size) or Full HD size = w:1920 - h:1080.</w:t>
      </w:r>
    </w:p>
    <w:p w14:paraId="3AE9BA22" w14:textId="2CFBB1A9" w:rsidR="007158C7" w:rsidRDefault="00000000">
      <w:pPr>
        <w:pStyle w:val="ListBullet"/>
      </w:pPr>
      <w:r>
        <w:t>The report should contain at least 2 ZoomCharts Drill Down</w:t>
      </w:r>
      <w:r w:rsidR="00787EB5">
        <w:t xml:space="preserve"> PRO visuals (custom</w:t>
      </w:r>
      <w:r>
        <w:t xml:space="preserve"> visuals </w:t>
      </w:r>
      <w:r w:rsidR="00787EB5">
        <w:t xml:space="preserve">for Power BI) </w:t>
      </w:r>
      <w:r>
        <w:t>within a single page.</w:t>
      </w:r>
    </w:p>
    <w:p w14:paraId="33967295" w14:textId="77777777" w:rsidR="007158C7" w:rsidRDefault="00000000">
      <w:pPr>
        <w:pStyle w:val="Heading2"/>
      </w:pPr>
      <w:r>
        <w:t>What Your Report Should Demonstrate</w:t>
      </w:r>
    </w:p>
    <w:p w14:paraId="2DB69BDE" w14:textId="77777777" w:rsidR="007158C7" w:rsidRDefault="00000000">
      <w:pPr>
        <w:pStyle w:val="ListBullet"/>
      </w:pPr>
      <w:r>
        <w:t>Clear executive-level KPI summary (Revenue, EBITDA, Margin, Headcount, Customer Growth).</w:t>
      </w:r>
    </w:p>
    <w:p w14:paraId="5186500A" w14:textId="77777777" w:rsidR="007158C7" w:rsidRDefault="00000000">
      <w:pPr>
        <w:pStyle w:val="ListBullet"/>
      </w:pPr>
      <w:r>
        <w:t>Actual vs Budget vs Forecast comparison suitable for board reporting.</w:t>
      </w:r>
    </w:p>
    <w:p w14:paraId="28B978E9" w14:textId="77777777" w:rsidR="007158C7" w:rsidRDefault="00000000">
      <w:pPr>
        <w:pStyle w:val="ListBullet"/>
      </w:pPr>
      <w:r>
        <w:t>Organizational drill-down (Division → Business Unit → Product Line).</w:t>
      </w:r>
    </w:p>
    <w:p w14:paraId="6E603DFC" w14:textId="206C5719" w:rsidR="007158C7" w:rsidRDefault="00000000">
      <w:pPr>
        <w:pStyle w:val="ListBullet"/>
      </w:pPr>
      <w:r>
        <w:t xml:space="preserve">Regional </w:t>
      </w:r>
      <w:r w:rsidR="00787EB5">
        <w:t>analysis</w:t>
      </w:r>
    </w:p>
    <w:p w14:paraId="6E7AE6C0" w14:textId="4EB75253" w:rsidR="00787EB5" w:rsidRDefault="00000000" w:rsidP="00787EB5">
      <w:pPr>
        <w:pStyle w:val="ListBullet"/>
      </w:pPr>
      <w:r>
        <w:t>Strong UX storytelling with clean layout and logical navigation.</w:t>
      </w:r>
    </w:p>
    <w:p w14:paraId="54489683" w14:textId="77777777" w:rsidR="007158C7" w:rsidRDefault="00000000">
      <w:r>
        <w:t>The best submissions will prioritize clarity, hierarchy navigation, strategic insight, and executive-ready presentation quality.</w:t>
      </w:r>
    </w:p>
    <w:sectPr w:rsidR="007158C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57405175">
    <w:abstractNumId w:val="8"/>
  </w:num>
  <w:num w:numId="2" w16cid:durableId="1638297091">
    <w:abstractNumId w:val="6"/>
  </w:num>
  <w:num w:numId="3" w16cid:durableId="313799843">
    <w:abstractNumId w:val="5"/>
  </w:num>
  <w:num w:numId="4" w16cid:durableId="126825519">
    <w:abstractNumId w:val="4"/>
  </w:num>
  <w:num w:numId="5" w16cid:durableId="366031062">
    <w:abstractNumId w:val="7"/>
  </w:num>
  <w:num w:numId="6" w16cid:durableId="983237048">
    <w:abstractNumId w:val="3"/>
  </w:num>
  <w:num w:numId="7" w16cid:durableId="1250234113">
    <w:abstractNumId w:val="2"/>
  </w:num>
  <w:num w:numId="8" w16cid:durableId="1216551005">
    <w:abstractNumId w:val="1"/>
  </w:num>
  <w:num w:numId="9" w16cid:durableId="513803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33C41"/>
    <w:rsid w:val="007158C7"/>
    <w:rsid w:val="00787EB5"/>
    <w:rsid w:val="00A746CC"/>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9339D4"/>
  <w14:defaultImageDpi w14:val="300"/>
  <w15:docId w15:val="{A1446EC2-BD70-49E1-88D7-606F4A1A8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99b9776bc1a12b90e9a70e875b14624c">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90dda107a88ea59d3c3120ced3b78216"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ED12371-7067-4EC4-955A-679B8E9480EB}"/>
</file>

<file path=customXml/itemProps3.xml><?xml version="1.0" encoding="utf-8"?>
<ds:datastoreItem xmlns:ds="http://schemas.openxmlformats.org/officeDocument/2006/customXml" ds:itemID="{6DC191E8-F377-41AD-8C79-FC1272E48098}"/>
</file>

<file path=customXml/itemProps4.xml><?xml version="1.0" encoding="utf-8"?>
<ds:datastoreItem xmlns:ds="http://schemas.openxmlformats.org/officeDocument/2006/customXml" ds:itemID="{981FEE25-0EA4-4A3D-AE9C-2BE769C60A7D}"/>
</file>

<file path=docProps/app.xml><?xml version="1.0" encoding="utf-8"?>
<Properties xmlns="http://schemas.openxmlformats.org/officeDocument/2006/extended-properties" xmlns:vt="http://schemas.openxmlformats.org/officeDocument/2006/docPropsVTypes">
  <Template>Normal</Template>
  <TotalTime>26</TotalTime>
  <Pages>1</Pages>
  <Words>1182</Words>
  <Characters>674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Aleksandra Ribaka</cp:lastModifiedBy>
  <cp:revision>2</cp:revision>
  <dcterms:created xsi:type="dcterms:W3CDTF">2013-12-23T23:15:00Z</dcterms:created>
  <dcterms:modified xsi:type="dcterms:W3CDTF">2026-02-19T21:37:00Z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3ef1adf5-0da2-4c37-8bb9-70c230d6e673</vt:lpwstr>
  </property>
  <property fmtid="{D5CDD505-2E9C-101B-9397-08002B2CF9AE}" pid="3" name="ContentTypeId">
    <vt:lpwstr>0x010100B36058FA0B583F4F902E5D22F46C066D</vt:lpwstr>
  </property>
</Properties>
</file>